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1799" w14:textId="256AC96A" w:rsidR="00622FD3" w:rsidRPr="00E9222B" w:rsidRDefault="00622FD3" w:rsidP="00E9222B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 w:rsidRPr="00E9222B">
        <w:rPr>
          <w:rFonts w:ascii="Arial" w:hAnsi="Arial" w:cs="Arial"/>
          <w:b/>
          <w:sz w:val="18"/>
          <w:szCs w:val="18"/>
        </w:rPr>
        <w:t>Nr sprawy: SP.ZP.272</w:t>
      </w:r>
      <w:r w:rsidR="00E71A1C">
        <w:rPr>
          <w:rFonts w:ascii="Arial" w:hAnsi="Arial" w:cs="Arial"/>
          <w:b/>
          <w:sz w:val="18"/>
          <w:szCs w:val="18"/>
        </w:rPr>
        <w:t>.2.6.</w:t>
      </w:r>
      <w:r w:rsidRPr="00E9222B">
        <w:rPr>
          <w:rFonts w:ascii="Arial" w:hAnsi="Arial" w:cs="Arial"/>
          <w:b/>
          <w:sz w:val="18"/>
          <w:szCs w:val="18"/>
        </w:rPr>
        <w:t>202</w:t>
      </w:r>
      <w:r w:rsidR="00AF1D21">
        <w:rPr>
          <w:rFonts w:ascii="Arial" w:hAnsi="Arial" w:cs="Arial"/>
          <w:b/>
          <w:sz w:val="18"/>
          <w:szCs w:val="18"/>
        </w:rPr>
        <w:t>6</w:t>
      </w:r>
      <w:r w:rsidRPr="00E9222B">
        <w:rPr>
          <w:rFonts w:ascii="Arial" w:hAnsi="Arial" w:cs="Arial"/>
          <w:b/>
          <w:sz w:val="18"/>
          <w:szCs w:val="18"/>
        </w:rPr>
        <w:t>.</w:t>
      </w:r>
      <w:r w:rsidR="00E71A1C">
        <w:rPr>
          <w:rFonts w:ascii="Arial" w:hAnsi="Arial" w:cs="Arial"/>
          <w:b/>
          <w:sz w:val="18"/>
          <w:szCs w:val="18"/>
        </w:rPr>
        <w:t>KJ.</w:t>
      </w:r>
      <w:r w:rsidRPr="00E9222B">
        <w:rPr>
          <w:rFonts w:ascii="Arial" w:hAnsi="Arial" w:cs="Arial"/>
          <w:b/>
          <w:sz w:val="18"/>
          <w:szCs w:val="18"/>
        </w:rPr>
        <w:t xml:space="preserve">II.                                                                           </w:t>
      </w:r>
      <w:r w:rsidR="00E9222B">
        <w:rPr>
          <w:rFonts w:ascii="Arial" w:hAnsi="Arial" w:cs="Arial"/>
          <w:b/>
          <w:sz w:val="18"/>
          <w:szCs w:val="18"/>
        </w:rPr>
        <w:t xml:space="preserve">    </w:t>
      </w:r>
      <w:r w:rsidRPr="00E9222B">
        <w:rPr>
          <w:rFonts w:ascii="Arial" w:hAnsi="Arial" w:cs="Arial"/>
          <w:b/>
          <w:sz w:val="18"/>
          <w:szCs w:val="18"/>
        </w:rPr>
        <w:t xml:space="preserve"> Załącznik </w:t>
      </w:r>
      <w:r w:rsidR="00E71A1C">
        <w:rPr>
          <w:rFonts w:ascii="Arial" w:hAnsi="Arial" w:cs="Arial"/>
          <w:b/>
          <w:sz w:val="18"/>
          <w:szCs w:val="18"/>
        </w:rPr>
        <w:t>1.1.</w:t>
      </w:r>
      <w:r w:rsidRPr="00E9222B">
        <w:rPr>
          <w:rFonts w:ascii="Arial" w:hAnsi="Arial" w:cs="Arial"/>
          <w:b/>
          <w:sz w:val="18"/>
          <w:szCs w:val="18"/>
        </w:rPr>
        <w:t xml:space="preserve"> do SIWZ</w:t>
      </w:r>
    </w:p>
    <w:p w14:paraId="4932ACB2" w14:textId="77777777" w:rsidR="00093761" w:rsidRDefault="00093761" w:rsidP="007F39F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</w:p>
    <w:p w14:paraId="0F82868D" w14:textId="1F1A260E" w:rsidR="006B2083" w:rsidRPr="00E9222B" w:rsidRDefault="00622FD3" w:rsidP="007F39FE">
      <w:pPr>
        <w:spacing w:after="0" w:line="240" w:lineRule="auto"/>
        <w:jc w:val="center"/>
        <w:rPr>
          <w:rFonts w:ascii="Arial" w:hAnsi="Arial" w:cs="Arial"/>
          <w:b/>
          <w:szCs w:val="18"/>
        </w:rPr>
      </w:pPr>
      <w:r w:rsidRPr="00E9222B">
        <w:rPr>
          <w:rFonts w:ascii="Arial" w:hAnsi="Arial" w:cs="Arial"/>
          <w:b/>
          <w:szCs w:val="18"/>
        </w:rPr>
        <w:t xml:space="preserve">Tabela elementów </w:t>
      </w:r>
      <w:r w:rsidR="004330AE">
        <w:rPr>
          <w:rFonts w:ascii="Arial" w:hAnsi="Arial" w:cs="Arial"/>
          <w:b/>
          <w:szCs w:val="18"/>
        </w:rPr>
        <w:t>rozliczeniowych</w:t>
      </w:r>
      <w:r w:rsidRPr="00E9222B">
        <w:rPr>
          <w:rFonts w:ascii="Arial" w:hAnsi="Arial" w:cs="Arial"/>
          <w:b/>
          <w:szCs w:val="18"/>
        </w:rPr>
        <w:t xml:space="preserve"> </w:t>
      </w:r>
    </w:p>
    <w:p w14:paraId="07FE1961" w14:textId="3817F8B0" w:rsidR="00622FD3" w:rsidRDefault="00C5238C" w:rsidP="007F39F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  <w:r w:rsidRPr="00C5238C">
        <w:rPr>
          <w:rFonts w:ascii="Arial" w:eastAsia="Times New Roman" w:hAnsi="Arial" w:cs="Arial"/>
          <w:b/>
          <w:bCs/>
          <w:lang w:eastAsia="pl-PL"/>
        </w:rPr>
        <w:t>"Odbudowa mostu w ciągu drogi powiatowej 2075D nad rzeką Strzegomka w m. Wawrzeńczyce”</w:t>
      </w:r>
    </w:p>
    <w:p w14:paraId="0AAC517B" w14:textId="0FBE917C" w:rsidR="00093761" w:rsidRDefault="00093761" w:rsidP="007F39FE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1CE0058F" w14:textId="03C7EA2D" w:rsidR="00093761" w:rsidRPr="00E56045" w:rsidRDefault="001F540B" w:rsidP="001F540B">
      <w:pPr>
        <w:spacing w:after="0" w:line="240" w:lineRule="auto"/>
        <w:contextualSpacing/>
        <w:rPr>
          <w:rFonts w:ascii="Arial" w:eastAsia="Times New Roman" w:hAnsi="Arial" w:cs="Arial"/>
          <w:b/>
          <w:bCs/>
          <w:lang w:eastAsia="pl-PL"/>
        </w:rPr>
      </w:pPr>
      <w:r w:rsidRPr="00E56045">
        <w:rPr>
          <w:rFonts w:ascii="Arial" w:eastAsia="Times New Roman" w:hAnsi="Arial" w:cs="Arial"/>
          <w:b/>
          <w:bCs/>
          <w:lang w:eastAsia="pl-PL"/>
        </w:rPr>
        <w:t>Nazwa Wykonawcy ………………………………………………………………</w:t>
      </w:r>
    </w:p>
    <w:tbl>
      <w:tblPr>
        <w:tblW w:w="8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911"/>
        <w:gridCol w:w="1369"/>
        <w:gridCol w:w="1480"/>
      </w:tblGrid>
      <w:tr w:rsidR="00BB16ED" w:rsidRPr="00BB16ED" w14:paraId="72828F12" w14:textId="77777777" w:rsidTr="007E4012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596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491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5269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Opis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68A2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proofErr w:type="spellStart"/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Jedn.przedm</w:t>
            </w:r>
            <w:proofErr w:type="spellEnd"/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FF54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BB16ED" w:rsidRPr="00BB16ED" w14:paraId="7F601134" w14:textId="77777777" w:rsidTr="007E4012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15B7884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CF48EA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PRZYGOTOWAWCZE  I ROZBIÓRKI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D1225C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C3F9C6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BB16ED" w:rsidRPr="00BB16ED" w14:paraId="3676476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0E66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420FD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PRZYGOTOWAWCZE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516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94E1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10B6F1C8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6CA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BE10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ROZBIÓRKI (W miejscu nowego zagospodarowania terenu dla nowego obiektu mostowego)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45D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9FE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22ED43BC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566341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4CEA07B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DOJAZDY DO NOWEGO OBIEKTU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935CBE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FDBEBA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BB16ED" w:rsidRPr="00BB16ED" w14:paraId="13D65EB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4EC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F23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ZIEMNE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195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B555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09C33984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B0F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60F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NAWIERZCHNIA KR4 PODŁOŻE G4 (KM 0+560,00 - KM 0+699)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F071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630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17424C59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451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219F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NAWIERZCHNIA KR4 PODŁOŻE G1 (KM 0+160 - KM 0+560)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9F31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95B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65A3BD99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B50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4D9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DROGA DLA PIESZYCH I ROWERÓW / DROGA DLA ROWERÓW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873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C9C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5703721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87A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9C8D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DROGA DLA PIESZYCH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C7C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1ECA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177394D1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C7D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3C2E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NAWIERZCHNIA ZJAZDÓW Z KOSTKI BETONOWEJ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7F7C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A20A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64463900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0C9D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855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ZJAZD W MIEJSCU PRZECIĘCIA Z DROGI DLA PIESZYCH I ROWERÓW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351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83D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6D2E895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9EC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E43A" w14:textId="381E3989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ELEMENTY DRÓG</w:t>
            </w:r>
            <w:r w:rsidR="0078615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78615D" w:rsidRPr="0078615D">
              <w:rPr>
                <w:rFonts w:ascii="Calibri" w:eastAsia="Times New Roman" w:hAnsi="Calibri" w:cs="Calibri"/>
                <w:color w:val="000000"/>
                <w:lang w:eastAsia="pl-PL"/>
              </w:rPr>
              <w:t>(krawężniki i obrzeża na ławie bet.)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897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98F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5E2749FF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17B3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B3B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DOCELOWA ORGANIZACJA RUCHU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B38F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37A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50B5CF4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972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8782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KANALIZACJA DESZCZOWA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6154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A5B8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52F413DC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18C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94C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OŚWIETLENIE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CA1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1B89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46A6A7D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BAE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3EC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PRZEBUDOWA KOLIZYJNYCH SIECI ELEKTROENERGETYCZNYCH </w:t>
            </w:r>
            <w:proofErr w:type="spellStart"/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nn</w:t>
            </w:r>
            <w:proofErr w:type="spellEnd"/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93E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C252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3FC52A9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841A0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3E71F2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BRANŻA TELETECHNICZNA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4A25C1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3B3475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BB16ED" w:rsidRPr="00BB16ED" w14:paraId="77F03C83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026CC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D133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BUDOWA/PRZEBUDOWA KANALIZACJI KABLOWEJ PIERWOTNEJ I STUDNI KABLOWYCH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D3D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89A3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0CDD5059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716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0D04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PRZEBUDOWA INFRASTRUKTURY DSS S.A.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35AE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6C3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78299548" w14:textId="77777777" w:rsidTr="007E4012">
        <w:trPr>
          <w:trHeight w:val="6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10D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1FB6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PRZEBUDOWA KABLI MIEDZIANYCH ORANGE POLSKA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6008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DC6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352277F3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E50EAC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14AFB3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BUDOWA MOSTU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493D4E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565C7C8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BB16ED" w:rsidRPr="00BB16ED" w14:paraId="79E20F83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798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1DD4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ZIEMNE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7BA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A7F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01AE08C4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11C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86A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FUNDAMENTOWANIE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139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BFD3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66E55DC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2FC5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6F40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KONSTRUKCJA RAMY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061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F11E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51484EBB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0A07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541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WYKONANIE PŁYT PRZEJŚCIOWYCH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F1A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5A00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C3321E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4C4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17CD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KONSTRUKCJA KAP CHODNIKOWYCH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0A8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F56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074D8523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F72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A71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WYPOSAŻENIE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2CF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6343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677A529D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45D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81BF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ODWODNIENIE MOSTU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F58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CAA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76A1303D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4B1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AD7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UMOCNIENIE SKARP I STOŻKÓW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373BD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C92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3239B88E" w14:textId="77777777" w:rsidTr="0009376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4882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FA8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SCHODY SKARPOWE</w:t>
            </w:r>
          </w:p>
        </w:tc>
        <w:tc>
          <w:tcPr>
            <w:tcW w:w="13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46B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B85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22AA798B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6B69E13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5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57F2260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ROZBIÓRKA MOSTU TYMCZASOWEGO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FAA41D8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41ACF11B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BB16ED" w:rsidRPr="00BB16ED" w14:paraId="3AA5D84A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5901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52D2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PRACE ROZBIÓRKOWE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FB8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A23A3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41CAB71F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71F1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E2F9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ZIEMNE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3BAE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8582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28188DA3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E9C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E54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UMOCNIENIE SKARP PRZY RZECE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F11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321E7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7439498B" w14:textId="77777777" w:rsidTr="007E401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E5D3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4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AC6E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ROBOTY WYKOŃCZENIOWE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16B5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ryczałt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CFD9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0524BFB0" w14:textId="77777777" w:rsidTr="00BB16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7429F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A19A" w14:textId="77777777" w:rsidR="00BB16ED" w:rsidRPr="00BB16ED" w:rsidRDefault="00BB16ED" w:rsidP="00BB16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wartość ryczałtowa netto [zł.]: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9AF6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10F6089D" w14:textId="77777777" w:rsidTr="00BB16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8120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9FAF" w14:textId="77777777" w:rsidR="00BB16ED" w:rsidRPr="00BB16ED" w:rsidRDefault="00BB16ED" w:rsidP="00BB16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Podatek VAT [zł.]: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EE8A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BB16ED" w:rsidRPr="00BB16ED" w14:paraId="332F4C62" w14:textId="77777777" w:rsidTr="00BB16ED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38C4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6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86DA" w14:textId="77777777" w:rsidR="00BB16ED" w:rsidRPr="00BB16ED" w:rsidRDefault="00BB16ED" w:rsidP="00BB16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 wartość ryczałtowa brutto [zł.]: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3642" w14:textId="77777777" w:rsidR="00BB16ED" w:rsidRPr="00BB16ED" w:rsidRDefault="00BB16ED" w:rsidP="00BB16E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BB16ED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014C0A76" w14:textId="77777777" w:rsidR="00BF59D8" w:rsidRPr="00A30F54" w:rsidRDefault="00BF59D8" w:rsidP="001A451E">
      <w:pPr>
        <w:rPr>
          <w:sz w:val="12"/>
          <w:szCs w:val="10"/>
        </w:rPr>
      </w:pPr>
    </w:p>
    <w:p w14:paraId="5D3A0D42" w14:textId="77777777" w:rsidR="00BF59D8" w:rsidRPr="00A30F54" w:rsidRDefault="00B12417" w:rsidP="00A30F54">
      <w:pPr>
        <w:ind w:right="-284"/>
        <w:rPr>
          <w:rFonts w:ascii="Arial" w:hAnsi="Arial" w:cs="Arial"/>
          <w:i/>
          <w:sz w:val="20"/>
          <w:szCs w:val="20"/>
        </w:rPr>
      </w:pPr>
      <w:r w:rsidRPr="00E9222B">
        <w:rPr>
          <w:rFonts w:ascii="Arial" w:hAnsi="Arial" w:cs="Arial"/>
          <w:i/>
          <w:sz w:val="20"/>
          <w:szCs w:val="20"/>
        </w:rPr>
        <w:t>Słownie brutto: ……………………………………………………………………………………………</w:t>
      </w:r>
      <w:r w:rsidR="00E9222B">
        <w:rPr>
          <w:rFonts w:ascii="Arial" w:hAnsi="Arial" w:cs="Arial"/>
          <w:i/>
          <w:sz w:val="20"/>
          <w:szCs w:val="20"/>
        </w:rPr>
        <w:t>.</w:t>
      </w:r>
      <w:r w:rsidRPr="00E9222B">
        <w:rPr>
          <w:rFonts w:ascii="Arial" w:hAnsi="Arial" w:cs="Arial"/>
          <w:i/>
          <w:sz w:val="20"/>
          <w:szCs w:val="20"/>
        </w:rPr>
        <w:t>……</w:t>
      </w:r>
      <w:r w:rsidR="00E9222B">
        <w:rPr>
          <w:rFonts w:ascii="Arial" w:hAnsi="Arial" w:cs="Arial"/>
          <w:i/>
          <w:sz w:val="20"/>
          <w:szCs w:val="20"/>
        </w:rPr>
        <w:t>…..</w:t>
      </w:r>
      <w:r w:rsidRPr="00E9222B">
        <w:rPr>
          <w:rFonts w:ascii="Arial" w:hAnsi="Arial" w:cs="Arial"/>
          <w:i/>
          <w:sz w:val="20"/>
          <w:szCs w:val="20"/>
        </w:rPr>
        <w:t>…</w:t>
      </w:r>
    </w:p>
    <w:p w14:paraId="3EE99ABA" w14:textId="3A76E974" w:rsidR="0084286D" w:rsidRPr="0084286D" w:rsidRDefault="0084286D" w:rsidP="00093761">
      <w:pPr>
        <w:tabs>
          <w:tab w:val="left" w:pos="285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84286D">
        <w:rPr>
          <w:rFonts w:ascii="Arial" w:hAnsi="Arial" w:cs="Arial"/>
          <w:b/>
          <w:bCs/>
          <w:sz w:val="18"/>
          <w:szCs w:val="18"/>
        </w:rPr>
        <w:t>UWAGA:</w:t>
      </w:r>
    </w:p>
    <w:p w14:paraId="466A8FE4" w14:textId="77777777" w:rsidR="00093761" w:rsidRDefault="0084286D" w:rsidP="00093761">
      <w:pPr>
        <w:tabs>
          <w:tab w:val="left" w:pos="285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84286D">
        <w:rPr>
          <w:rFonts w:ascii="Arial" w:hAnsi="Arial" w:cs="Arial"/>
          <w:sz w:val="18"/>
          <w:szCs w:val="18"/>
        </w:rPr>
        <w:t xml:space="preserve">Wykonawca powinien oddzielnie wycenić każdy element zryczałtowany wyszczególniony w Tabeli Elementów </w:t>
      </w:r>
      <w:r w:rsidR="00415BB3">
        <w:rPr>
          <w:rFonts w:ascii="Arial" w:hAnsi="Arial" w:cs="Arial"/>
          <w:sz w:val="18"/>
          <w:szCs w:val="18"/>
        </w:rPr>
        <w:t>Rozliczeniowych</w:t>
      </w:r>
      <w:r w:rsidRPr="0084286D">
        <w:rPr>
          <w:rFonts w:ascii="Arial" w:hAnsi="Arial" w:cs="Arial"/>
          <w:sz w:val="18"/>
          <w:szCs w:val="18"/>
        </w:rPr>
        <w:t xml:space="preserve"> i dla każdego elementu musi podać adekwatną jego wartość, przy czym kwota netto</w:t>
      </w:r>
      <w:r w:rsidR="00BB16ED">
        <w:rPr>
          <w:rFonts w:ascii="Arial" w:hAnsi="Arial" w:cs="Arial"/>
          <w:sz w:val="18"/>
          <w:szCs w:val="18"/>
        </w:rPr>
        <w:t xml:space="preserve"> </w:t>
      </w:r>
      <w:r w:rsidRPr="0084286D">
        <w:rPr>
          <w:rFonts w:ascii="Arial" w:hAnsi="Arial" w:cs="Arial"/>
          <w:sz w:val="18"/>
          <w:szCs w:val="18"/>
        </w:rPr>
        <w:t xml:space="preserve">za wykonanie </w:t>
      </w:r>
      <w:r w:rsidR="006F7F34">
        <w:rPr>
          <w:rFonts w:ascii="Arial" w:hAnsi="Arial" w:cs="Arial"/>
          <w:sz w:val="18"/>
          <w:szCs w:val="18"/>
        </w:rPr>
        <w:t>robót przygotowawczych i rozbiórkowych (Lp.1)</w:t>
      </w:r>
      <w:r w:rsidRPr="0084286D">
        <w:rPr>
          <w:rFonts w:ascii="Arial" w:hAnsi="Arial" w:cs="Arial"/>
          <w:sz w:val="18"/>
          <w:szCs w:val="18"/>
        </w:rPr>
        <w:t xml:space="preserve"> nie może być większa niż </w:t>
      </w:r>
      <w:r w:rsidR="006F7F34">
        <w:rPr>
          <w:rFonts w:ascii="Arial" w:hAnsi="Arial" w:cs="Arial"/>
          <w:b/>
          <w:bCs/>
          <w:sz w:val="18"/>
          <w:szCs w:val="18"/>
        </w:rPr>
        <w:t>2,0%</w:t>
      </w:r>
      <w:r w:rsidRPr="0084286D">
        <w:rPr>
          <w:rFonts w:ascii="Arial" w:hAnsi="Arial" w:cs="Arial"/>
          <w:sz w:val="18"/>
          <w:szCs w:val="18"/>
        </w:rPr>
        <w:t xml:space="preserve">  </w:t>
      </w:r>
      <w:r w:rsidR="006F7F34" w:rsidRPr="006F7F34">
        <w:rPr>
          <w:rFonts w:ascii="Arial" w:hAnsi="Arial" w:cs="Arial"/>
          <w:sz w:val="18"/>
          <w:szCs w:val="18"/>
        </w:rPr>
        <w:t xml:space="preserve">łącznej ceny ofertowej netto za wykonanie całego zakresu </w:t>
      </w:r>
      <w:r w:rsidRPr="0084286D">
        <w:rPr>
          <w:rFonts w:ascii="Arial" w:hAnsi="Arial" w:cs="Arial"/>
          <w:sz w:val="18"/>
          <w:szCs w:val="18"/>
        </w:rPr>
        <w:t xml:space="preserve">zgodnie z Tabelą Elementów </w:t>
      </w:r>
      <w:r w:rsidR="00415BB3">
        <w:rPr>
          <w:rFonts w:ascii="Arial" w:hAnsi="Arial" w:cs="Arial"/>
          <w:sz w:val="18"/>
          <w:szCs w:val="18"/>
        </w:rPr>
        <w:t>Rozliczeniowych</w:t>
      </w:r>
      <w:r w:rsidRPr="0084286D">
        <w:rPr>
          <w:rFonts w:ascii="Arial" w:hAnsi="Arial" w:cs="Arial"/>
          <w:sz w:val="18"/>
          <w:szCs w:val="18"/>
        </w:rPr>
        <w:t>.</w:t>
      </w:r>
    </w:p>
    <w:p w14:paraId="6E393398" w14:textId="011EF01B" w:rsidR="005148AA" w:rsidRDefault="0084286D" w:rsidP="00093761">
      <w:pPr>
        <w:tabs>
          <w:tab w:val="left" w:pos="285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sz w:val="18"/>
          <w:szCs w:val="18"/>
        </w:rPr>
      </w:pPr>
      <w:r w:rsidRPr="0084286D">
        <w:rPr>
          <w:rFonts w:ascii="Arial" w:hAnsi="Arial" w:cs="Arial"/>
          <w:sz w:val="18"/>
          <w:szCs w:val="18"/>
        </w:rPr>
        <w:t xml:space="preserve">            </w:t>
      </w:r>
    </w:p>
    <w:p w14:paraId="22935B94" w14:textId="77777777" w:rsidR="00093761" w:rsidRDefault="005148AA" w:rsidP="00093761">
      <w:pPr>
        <w:tabs>
          <w:tab w:val="left" w:pos="285"/>
        </w:tabs>
        <w:autoSpaceDE w:val="0"/>
        <w:autoSpaceDN w:val="0"/>
        <w:adjustRightInd w:val="0"/>
        <w:spacing w:after="0"/>
        <w:contextualSpacing/>
        <w:jc w:val="both"/>
        <w:rPr>
          <w:rFonts w:ascii="Arial" w:hAnsi="Arial" w:cs="Arial"/>
          <w:b/>
          <w:bCs/>
          <w:sz w:val="18"/>
          <w:szCs w:val="18"/>
        </w:rPr>
      </w:pPr>
      <w:r w:rsidRPr="0024036B">
        <w:rPr>
          <w:rFonts w:ascii="Arial" w:hAnsi="Arial" w:cs="Arial"/>
          <w:b/>
          <w:bCs/>
          <w:sz w:val="18"/>
          <w:szCs w:val="18"/>
        </w:rPr>
        <w:t>UWAGA 2:</w:t>
      </w:r>
    </w:p>
    <w:p w14:paraId="04E369DB" w14:textId="2360B6B3" w:rsidR="00093761" w:rsidRPr="00093761" w:rsidRDefault="0084286D" w:rsidP="00093761">
      <w:pPr>
        <w:pStyle w:val="Akapitzlist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284" w:hanging="284"/>
        <w:contextualSpacing/>
        <w:rPr>
          <w:sz w:val="18"/>
          <w:szCs w:val="18"/>
        </w:rPr>
      </w:pPr>
      <w:r w:rsidRPr="00093761">
        <w:rPr>
          <w:sz w:val="18"/>
          <w:szCs w:val="18"/>
        </w:rPr>
        <w:t xml:space="preserve">kwoty (wartości) elementów zryczałtowanych powinny zawierać wszelkie podatki, opłaty celne bądź inne płatności (z wyłączeniem podatku VAT), które nie zostały określone osobno, </w:t>
      </w:r>
    </w:p>
    <w:p w14:paraId="00F1048B" w14:textId="6DED02E5" w:rsidR="00966E41" w:rsidRPr="00093761" w:rsidRDefault="0084286D" w:rsidP="00093761">
      <w:pPr>
        <w:pStyle w:val="Akapitzlist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ind w:left="284" w:hanging="284"/>
        <w:contextualSpacing/>
        <w:rPr>
          <w:sz w:val="18"/>
          <w:szCs w:val="18"/>
        </w:rPr>
      </w:pPr>
      <w:r w:rsidRPr="00093761">
        <w:rPr>
          <w:sz w:val="18"/>
          <w:szCs w:val="18"/>
        </w:rPr>
        <w:t>kwoty (wartości) elementów zryczałtowanych są stałe i nie będą podlegać zmianom w czasie trwania umowy, z wyjątkiem sytuacji przewidzianych w umowie.</w:t>
      </w:r>
    </w:p>
    <w:p w14:paraId="30625E24" w14:textId="2798BE78" w:rsidR="009E4D5B" w:rsidRPr="0084286D" w:rsidRDefault="009E4D5B" w:rsidP="00494C35">
      <w:pPr>
        <w:tabs>
          <w:tab w:val="left" w:pos="285"/>
        </w:tabs>
        <w:autoSpaceDE w:val="0"/>
        <w:autoSpaceDN w:val="0"/>
        <w:adjustRightInd w:val="0"/>
        <w:contextualSpacing/>
        <w:rPr>
          <w:rFonts w:ascii="Arial" w:hAnsi="Arial" w:cs="Arial"/>
          <w:sz w:val="18"/>
          <w:szCs w:val="18"/>
        </w:rPr>
      </w:pPr>
    </w:p>
    <w:p w14:paraId="29CFC15C" w14:textId="77777777" w:rsidR="00215C19" w:rsidRDefault="00215C19" w:rsidP="00494C35">
      <w:pPr>
        <w:tabs>
          <w:tab w:val="left" w:pos="285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</w:p>
    <w:p w14:paraId="64D17B1A" w14:textId="77777777" w:rsidR="009E4D5B" w:rsidRPr="00B96BED" w:rsidRDefault="009E4D5B" w:rsidP="00494C35">
      <w:pPr>
        <w:tabs>
          <w:tab w:val="left" w:pos="285"/>
        </w:tabs>
        <w:autoSpaceDE w:val="0"/>
        <w:autoSpaceDN w:val="0"/>
        <w:adjustRightInd w:val="0"/>
        <w:contextualSpacing/>
        <w:rPr>
          <w:rFonts w:ascii="Arial" w:hAnsi="Arial" w:cs="Arial"/>
          <w:sz w:val="20"/>
          <w:szCs w:val="20"/>
        </w:rPr>
      </w:pPr>
    </w:p>
    <w:p w14:paraId="3337A35D" w14:textId="77777777" w:rsidR="00772644" w:rsidRPr="00772644" w:rsidRDefault="00A30F54" w:rsidP="00772644">
      <w:pPr>
        <w:spacing w:after="0" w:line="240" w:lineRule="auto"/>
        <w:ind w:left="708" w:firstLine="708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772644" w:rsidRPr="00772644">
        <w:rPr>
          <w:rFonts w:ascii="Times New Roman" w:eastAsia="Times New Roman" w:hAnsi="Times New Roman" w:cs="Times New Roman"/>
          <w:lang w:eastAsia="pl-PL"/>
        </w:rPr>
        <w:t>………..……………………….</w:t>
      </w:r>
    </w:p>
    <w:p w14:paraId="7882FEAC" w14:textId="63FD25B3" w:rsidR="001A451E" w:rsidRDefault="00A30F54" w:rsidP="00A30F54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20"/>
          <w:lang w:eastAsia="pl-PL"/>
        </w:rPr>
      </w:pPr>
      <w:r w:rsidRPr="00A30F54"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                                                                                                                                      </w:t>
      </w:r>
      <w:r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 </w:t>
      </w:r>
      <w:r w:rsidRPr="00A30F54"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   </w:t>
      </w:r>
      <w:r w:rsidR="00772644" w:rsidRPr="00A30F54">
        <w:rPr>
          <w:rFonts w:ascii="Arial" w:eastAsia="Times New Roman" w:hAnsi="Arial" w:cs="Arial"/>
          <w:i/>
          <w:sz w:val="16"/>
          <w:szCs w:val="20"/>
          <w:lang w:eastAsia="pl-PL"/>
        </w:rPr>
        <w:t>Podpis Wykonawcy</w:t>
      </w:r>
      <w:r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</w:t>
      </w:r>
      <w:r w:rsidR="00772644" w:rsidRPr="00A30F54">
        <w:rPr>
          <w:rFonts w:ascii="Arial" w:eastAsia="Times New Roman" w:hAnsi="Arial" w:cs="Arial"/>
          <w:i/>
          <w:sz w:val="16"/>
          <w:szCs w:val="20"/>
          <w:lang w:eastAsia="pl-PL"/>
        </w:rPr>
        <w:t>/</w:t>
      </w:r>
      <w:r>
        <w:rPr>
          <w:rFonts w:ascii="Arial" w:eastAsia="Times New Roman" w:hAnsi="Arial" w:cs="Arial"/>
          <w:i/>
          <w:sz w:val="16"/>
          <w:szCs w:val="20"/>
          <w:lang w:eastAsia="pl-PL"/>
        </w:rPr>
        <w:t xml:space="preserve"> </w:t>
      </w:r>
      <w:r w:rsidR="00772644" w:rsidRPr="00A30F54">
        <w:rPr>
          <w:rFonts w:ascii="Arial" w:eastAsia="Times New Roman" w:hAnsi="Arial" w:cs="Arial"/>
          <w:i/>
          <w:sz w:val="16"/>
          <w:szCs w:val="20"/>
          <w:lang w:eastAsia="pl-PL"/>
        </w:rPr>
        <w:t>Pełnomocnika</w:t>
      </w:r>
    </w:p>
    <w:p w14:paraId="019C383F" w14:textId="612671CC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1AE87FB2" w14:textId="647793C6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5A6CF10A" w14:textId="2067EBDE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4DD07851" w14:textId="51A49F01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374D290" w14:textId="23BEB90D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66CE0049" w14:textId="07EDE530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4C7E0ECB" w14:textId="1B0A6FF8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7A7637FC" w14:textId="244EB5E9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7AA56CC1" w14:textId="374A2266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2166751" w14:textId="2086541D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5C558D2A" w14:textId="591559AD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231E1E63" w14:textId="55807BF4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D201E20" w14:textId="14308D57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25AB02AC" w14:textId="2C923F93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019DC1FF" w14:textId="1C281414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4896FED6" w14:textId="63BB263A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1DB6765C" w14:textId="7BE7617D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7693EFD8" w14:textId="24651FFD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568903C0" w14:textId="6161CA98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7FA60DFE" w14:textId="2073D53E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16C86AB1" w14:textId="21B1C080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B32AAD1" w14:textId="21CFF63C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42261B43" w14:textId="4AF0AD69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0E396758" w14:textId="4B3E5869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1D28BE3" w14:textId="754D51D6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2497ECC" w14:textId="48921BEB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2845EEF9" w14:textId="1DED8FD0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DB2F1BC" w14:textId="14F0849A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6A1BD079" w14:textId="4819AB91" w:rsidR="0000123A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p w14:paraId="3BEC4DB0" w14:textId="77777777" w:rsidR="0000123A" w:rsidRDefault="0000123A" w:rsidP="0000123A">
      <w:pPr>
        <w:autoSpaceDE w:val="0"/>
        <w:autoSpaceDN w:val="0"/>
        <w:adjustRightInd w:val="0"/>
        <w:spacing w:before="120" w:after="120"/>
        <w:jc w:val="center"/>
      </w:pPr>
      <w:r w:rsidRPr="00B2272B">
        <w:rPr>
          <w:rFonts w:eastAsia="Calibri"/>
          <w:color w:val="FF0000"/>
        </w:rPr>
        <w:t>Dokument należy podpisać kwalifikowanym podpisem elektronicznym lub podpisem zaufanym lub</w:t>
      </w:r>
      <w:r>
        <w:rPr>
          <w:rFonts w:eastAsia="Calibri"/>
          <w:color w:val="FF0000"/>
        </w:rPr>
        <w:t xml:space="preserve"> p</w:t>
      </w:r>
      <w:r w:rsidRPr="00B2272B">
        <w:rPr>
          <w:rFonts w:eastAsia="Calibri"/>
          <w:color w:val="FF0000"/>
        </w:rPr>
        <w:t>odpisem osobistym. Zamawiający zaleca zapisanie dokumentu w formacie PDF</w:t>
      </w:r>
    </w:p>
    <w:p w14:paraId="1BD7ABF3" w14:textId="77777777" w:rsidR="0000123A" w:rsidRPr="00A30F54" w:rsidRDefault="0000123A" w:rsidP="0000123A">
      <w:pPr>
        <w:spacing w:after="0" w:line="240" w:lineRule="auto"/>
        <w:rPr>
          <w:rFonts w:ascii="Arial" w:eastAsia="Times New Roman" w:hAnsi="Arial" w:cs="Arial"/>
          <w:i/>
          <w:sz w:val="16"/>
          <w:szCs w:val="20"/>
          <w:lang w:eastAsia="pl-PL"/>
        </w:rPr>
      </w:pPr>
    </w:p>
    <w:sectPr w:rsidR="0000123A" w:rsidRPr="00A30F54" w:rsidSect="00093761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0A61F8"/>
    <w:multiLevelType w:val="hybridMultilevel"/>
    <w:tmpl w:val="1100A912"/>
    <w:lvl w:ilvl="0" w:tplc="B636D4E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D5074"/>
    <w:multiLevelType w:val="hybridMultilevel"/>
    <w:tmpl w:val="305E0D82"/>
    <w:lvl w:ilvl="0" w:tplc="82AEDB92">
      <w:start w:val="1"/>
      <w:numFmt w:val="lowerLetter"/>
      <w:lvlText w:val="%1)"/>
      <w:lvlJc w:val="left"/>
      <w:pPr>
        <w:ind w:left="75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A3024"/>
    <w:multiLevelType w:val="hybridMultilevel"/>
    <w:tmpl w:val="0DCC90A4"/>
    <w:lvl w:ilvl="0" w:tplc="657CD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761C"/>
    <w:rsid w:val="0000123A"/>
    <w:rsid w:val="00032E03"/>
    <w:rsid w:val="00093761"/>
    <w:rsid w:val="000F1771"/>
    <w:rsid w:val="0010648E"/>
    <w:rsid w:val="00132D91"/>
    <w:rsid w:val="00187B7F"/>
    <w:rsid w:val="00190D71"/>
    <w:rsid w:val="0019251A"/>
    <w:rsid w:val="001A451E"/>
    <w:rsid w:val="001E2284"/>
    <w:rsid w:val="001F4E14"/>
    <w:rsid w:val="001F540B"/>
    <w:rsid w:val="002117C2"/>
    <w:rsid w:val="00215C19"/>
    <w:rsid w:val="0022392D"/>
    <w:rsid w:val="0024036B"/>
    <w:rsid w:val="00247FDC"/>
    <w:rsid w:val="00265098"/>
    <w:rsid w:val="00265A32"/>
    <w:rsid w:val="003A6DC3"/>
    <w:rsid w:val="00415BB3"/>
    <w:rsid w:val="004330AE"/>
    <w:rsid w:val="004412F3"/>
    <w:rsid w:val="00461A7C"/>
    <w:rsid w:val="00480C6A"/>
    <w:rsid w:val="00494C35"/>
    <w:rsid w:val="004A0485"/>
    <w:rsid w:val="005148AA"/>
    <w:rsid w:val="005372C1"/>
    <w:rsid w:val="00554151"/>
    <w:rsid w:val="0055617B"/>
    <w:rsid w:val="005740FD"/>
    <w:rsid w:val="005A44F1"/>
    <w:rsid w:val="005D761C"/>
    <w:rsid w:val="00622FD3"/>
    <w:rsid w:val="00637CC2"/>
    <w:rsid w:val="006A364E"/>
    <w:rsid w:val="006A6F0A"/>
    <w:rsid w:val="006B2083"/>
    <w:rsid w:val="006F5054"/>
    <w:rsid w:val="006F7F34"/>
    <w:rsid w:val="0070635B"/>
    <w:rsid w:val="00721BDA"/>
    <w:rsid w:val="00753FEB"/>
    <w:rsid w:val="00772644"/>
    <w:rsid w:val="0078615D"/>
    <w:rsid w:val="007C7FC2"/>
    <w:rsid w:val="007E4012"/>
    <w:rsid w:val="007F39FE"/>
    <w:rsid w:val="00801AC6"/>
    <w:rsid w:val="00803580"/>
    <w:rsid w:val="0084286D"/>
    <w:rsid w:val="00885F78"/>
    <w:rsid w:val="00886D08"/>
    <w:rsid w:val="0089251D"/>
    <w:rsid w:val="008D0A18"/>
    <w:rsid w:val="008E045C"/>
    <w:rsid w:val="009042A5"/>
    <w:rsid w:val="00966E41"/>
    <w:rsid w:val="00970084"/>
    <w:rsid w:val="009930AB"/>
    <w:rsid w:val="009A5442"/>
    <w:rsid w:val="009E4D5B"/>
    <w:rsid w:val="009F4738"/>
    <w:rsid w:val="00A11DED"/>
    <w:rsid w:val="00A30F54"/>
    <w:rsid w:val="00A3503A"/>
    <w:rsid w:val="00A95CE0"/>
    <w:rsid w:val="00A97CD9"/>
    <w:rsid w:val="00AF1D21"/>
    <w:rsid w:val="00B12417"/>
    <w:rsid w:val="00B30AB5"/>
    <w:rsid w:val="00B353C7"/>
    <w:rsid w:val="00B365EE"/>
    <w:rsid w:val="00B56BE8"/>
    <w:rsid w:val="00B96BED"/>
    <w:rsid w:val="00BB16ED"/>
    <w:rsid w:val="00BE318A"/>
    <w:rsid w:val="00BF59D8"/>
    <w:rsid w:val="00C5238C"/>
    <w:rsid w:val="00CB622B"/>
    <w:rsid w:val="00D01575"/>
    <w:rsid w:val="00D946D0"/>
    <w:rsid w:val="00DA5B90"/>
    <w:rsid w:val="00DC10A1"/>
    <w:rsid w:val="00DD36A7"/>
    <w:rsid w:val="00E00815"/>
    <w:rsid w:val="00E527FA"/>
    <w:rsid w:val="00E56045"/>
    <w:rsid w:val="00E6120D"/>
    <w:rsid w:val="00E71A1C"/>
    <w:rsid w:val="00E7665C"/>
    <w:rsid w:val="00E9222B"/>
    <w:rsid w:val="00F4715B"/>
    <w:rsid w:val="00F76876"/>
    <w:rsid w:val="00FF43E2"/>
    <w:rsid w:val="00FF5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F6958"/>
  <w15:chartTrackingRefBased/>
  <w15:docId w15:val="{6FB0CEC4-347C-40A0-AD6C-88EA9ADAA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D7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F1771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b/>
      <w:lang w:eastAsia="pl-PL"/>
    </w:rPr>
  </w:style>
  <w:style w:type="character" w:customStyle="1" w:styleId="NagwekZnak">
    <w:name w:val="Nagłówek Znak"/>
    <w:basedOn w:val="Domylnaczcionkaakapitu"/>
    <w:link w:val="Nagwek"/>
    <w:rsid w:val="000F1771"/>
    <w:rPr>
      <w:rFonts w:ascii="Arial" w:eastAsia="Times New Roman" w:hAnsi="Arial" w:cs="Arial"/>
      <w:b/>
      <w:lang w:eastAsia="pl-PL"/>
    </w:rPr>
  </w:style>
  <w:style w:type="character" w:customStyle="1" w:styleId="AkapitzlistZnak">
    <w:name w:val="Akapit z listą Znak"/>
    <w:aliases w:val="normalny tekst Znak,CW_Lista Znak,L1 Znak,Numerowanie Znak,Akapit z listą5 Znak,Akapit z listą BS Znak,maz_wyliczenie Znak,opis dzialania Znak,K-P_odwolanie Znak,A_wyliczenie Znak,sw tekst Znak,Kolorowa lista — akcent 11 Znak,x. Znak"/>
    <w:link w:val="Akapitzlist"/>
    <w:uiPriority w:val="34"/>
    <w:qFormat/>
    <w:locked/>
    <w:rsid w:val="00CB62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normalny tekst,CW_Lista,L1,Numerowanie,Akapit z listą5,Akapit z listą BS,maz_wyliczenie,opis dzialania,K-P_odwolanie,A_wyliczenie,sw tekst,Kolorowa lista — akcent 11,Obiekt,List Paragraph1,Normal,Akapit z listą31,Normalny1,x.,Oświetlenie"/>
    <w:basedOn w:val="Normalny"/>
    <w:link w:val="AkapitzlistZnak"/>
    <w:uiPriority w:val="34"/>
    <w:qFormat/>
    <w:rsid w:val="00CB622B"/>
    <w:pPr>
      <w:spacing w:after="0" w:line="240" w:lineRule="auto"/>
      <w:ind w:left="708"/>
      <w:jc w:val="both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449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Rywiński</dc:creator>
  <cp:keywords/>
  <dc:description/>
  <cp:lastModifiedBy>Katarzyna Jelinek</cp:lastModifiedBy>
  <cp:revision>14</cp:revision>
  <cp:lastPrinted>2025-03-13T13:11:00Z</cp:lastPrinted>
  <dcterms:created xsi:type="dcterms:W3CDTF">2025-05-30T06:22:00Z</dcterms:created>
  <dcterms:modified xsi:type="dcterms:W3CDTF">2026-02-18T12:49:00Z</dcterms:modified>
</cp:coreProperties>
</file>